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34"/>
    <w:p>
      <w:pPr>
        <w:pStyle w:val="Heading1"/>
      </w:pPr>
      <w:r>
        <w:t xml:space="preserve">Homiletics Analysis: 2 Chronicles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34 narrates the reign of Josiah, king of Judah, with particular focus on his early personal devotion, his systematic purge of idolatry throughout Judah and Israel, the discovery of the Book of the Law during Temple repair, and the covenant renewal that follows. The chapter moves through four distinct phases: Josiah’s character and early reforms (vv. 1–7), the Temple repair project (vv. 8–13), the discovery of the Law and the national crisis of recognition (vv. 14–21), and the prophetic word from Huldah confirming both judgment and Josiah’s personal reprieve (vv. 22–33). The chapter does not reach the Passover — that belongs to chapter 35 — but it establishes the theological and covenantal architecture upon which that celebration rests. The movement of the chapter is from outward reform to inward confrontation: Josiah begins by destroying idols, but the discovery of the Law produces something more fundamental — the recognition that the nation has been living under accumulated unfaithfulness, and that the Word of God, recovered and heard, demands a reckoning.</w:t>
      </w:r>
    </w:p>
    <w:p>
      <w:pPr>
        <w:pStyle w:val="BodyText"/>
      </w:pPr>
      <w:r>
        <w:rPr>
          <w:b/>
          <w:bCs/>
        </w:rPr>
        <w:t xml:space="preserve">This Text — Intent:</w:t>
      </w:r>
    </w:p>
    <w:p>
      <w:pPr>
        <w:pStyle w:val="BodyText"/>
      </w:pPr>
      <w:r>
        <w:t xml:space="preserve">God is seeking, through this passage, to confront His people with the life-transforming power of His recovered Word and to demonstrate that genuine response to that Word — however late, however costly — is neither futile nor ignored. The intent is not merely historical documentation of a good king but a call to the same posture Josiah embodied: hearing the Word with humility and grief, acting on it completely, and trusting that God honors sincere, wholehearted turning. The passage addresses the perennial human condition of living at a distance from the Word of God — whether through neglect, cultural accommodation, or inherited spiritual numbness — and calls the reader to the same tearing of garments and the same wholehearted seeking that Josiah exemplified.</w:t>
      </w:r>
    </w:p>
    <w:p>
      <w:r>
        <w:pict>
          <v:rect style="width:0;height:1.5pt" o:hralign="center" o:hrstd="t" o:hr="t"/>
        </w:pict>
      </w:r>
    </w:p>
    <w:p>
      <w:pPr>
        <w:pStyle w:val="FirstParagraph"/>
      </w:pPr>
      <w:r>
        <w:rPr>
          <w:b/>
          <w:bCs/>
        </w:rPr>
        <w:t xml:space="preserve">Subject Sentence:</w:t>
      </w:r>
      <w:r>
        <w:t xml:space="preserve"> </w:t>
      </w:r>
      <w:r>
        <w:t xml:space="preserve">The recovered Word of God shatters complacency and calls a nation to covenant renewal.</w:t>
      </w:r>
    </w:p>
    <w:p>
      <w:r>
        <w:pict>
          <v:rect style="width:0;height:1.5pt" o:hralign="center" o:hrstd="t" o:hr="t"/>
        </w:pict>
      </w:r>
    </w:p>
    <w:p>
      <w:pPr>
        <w:pStyle w:val="FirstParagraph"/>
      </w:pPr>
      <w:r>
        <w:rPr>
          <w:b/>
          <w:bCs/>
        </w:rPr>
        <w:t xml:space="preserve">Primary Claim:</w:t>
      </w:r>
      <w:r>
        <w:t xml:space="preserve"> </w:t>
      </w:r>
      <w:r>
        <w:t xml:space="preserve">God is demonstrating through Josiah that the recovery and genuine hearing of His Word is never too late and never without consequence — it always produces either judgment or renewal, and the posture of humble, wholehearted response to it is precisely what God honors and protects.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2 Chronicles 34 and 2 Kings 22–23:</w:t>
      </w:r>
      <w:r>
        <w:t xml:space="preserve"> </w:t>
      </w:r>
      <w:r>
        <w:t xml:space="preserve">The parallel account in 2 Kings 22–23 presents the same events but with notable differences in sequence and emphasis. In 2 Kings, the Temple repair (22:3–7), the discovery of the Law (22:8–20), and the reforms (23:1–25) follow in that order. In 2 Chronicles 34, Josiah’s reforms</w:t>
      </w:r>
      <w:r>
        <w:t xml:space="preserve"> </w:t>
      </w:r>
      <w:r>
        <w:rPr>
          <w:i/>
          <w:iCs/>
        </w:rPr>
        <w:t xml:space="preserve">precede</w:t>
      </w:r>
      <w:r>
        <w:t xml:space="preserve"> </w:t>
      </w:r>
      <w:r>
        <w:t xml:space="preserve">the Temple repair and the discovery of the Law (vv. 3–7 describe reforms in the eighth year of his reign, before the Temple project of his eighteenth year). Some interpreters suggest Chronicles is theologically rearranging history for literary effect; others hold that the reforms were progressive — early personal devotion leading to external purges, later deepened by the Law’s discovery. The Reformed reading, consistent with Evangelical historiography, is that Chronicles preserves accurate supplementary historical memory: Josiah began reforming in year eight, the Temple project occurred in year eighteen, and the discovery of the Law within that project produced a deepened, covenantally formalized renewal. Chronicles’ arrangement emphasizes that Josiah’s heart preceded the formal Word — he was already seeking God before the book was found — which serves the Chronicler’s theological interest in the</w:t>
      </w:r>
      <w:r>
        <w:t xml:space="preserve"> </w:t>
      </w:r>
      <w:r>
        <w:rPr>
          <w:i/>
          <w:iCs/>
        </w:rPr>
        <w:t xml:space="preserve">heart</w:t>
      </w:r>
      <w:r>
        <w:t xml:space="preserve"> </w:t>
      </w:r>
      <w:r>
        <w:t xml:space="preserve">as the precondition for true reform. Neither account is correcting the other; they are complementary lenses. Preachers should not treat the textual difference as an embarrassment but as an interpretive gift: Chronicles shows us that authentic reform is generated from the inside out, not merely from external legal obligation.</w:t>
      </w:r>
    </w:p>
    <w:p>
      <w:pPr>
        <w:pStyle w:val="BodyText"/>
      </w:pPr>
      <w:r>
        <w:rPr>
          <w:b/>
          <w:bCs/>
        </w:rPr>
        <w:t xml:space="preserve">The Huldah oracle (vv. 22–28) and the role of female prophecy:</w:t>
      </w:r>
      <w:r>
        <w:t xml:space="preserve"> </w:t>
      </w:r>
      <w:r>
        <w:t xml:space="preserve">Some traditions use Huldah’s role as a prophetess to draw broad conclusions about women in ministry leadership; others downplay her role entirely. The text itself neither overreads nor underreads her function. Huldah is consulted because she is recognized as a genuine prophetic voice — the text does not explain why Jeremiah or Zephaniah (both contemporaries) were not consulted, and attempts to draw conclusions from that silence are speculative. What the text</w:t>
      </w:r>
      <w:r>
        <w:t xml:space="preserve"> </w:t>
      </w:r>
      <w:r>
        <w:rPr>
          <w:i/>
          <w:iCs/>
        </w:rPr>
        <w:t xml:space="preserve">does</w:t>
      </w:r>
      <w:r>
        <w:t xml:space="preserve"> </w:t>
      </w:r>
      <w:r>
        <w:t xml:space="preserve">establish clearly is that Huldah’s word is authoritative, accurate, and that Josiah acts on it without hesitation. The Reformed reading acknowledges her prophetic office as genuine while resisting the hermeneutical move of building normative structures for contemporary church governance from a narrative account of Old Testament civil-religious leadership. The more theologically load-bearing issue in vv. 22–28 is the content of her oracle — the irreversibility of national judgment and the gracious personal reprieve granted to Josiah on the basis of his humility and responsive heart.</w:t>
      </w:r>
    </w:p>
    <w:p>
      <w:pPr>
        <w:pStyle w:val="BodyText"/>
      </w:pPr>
      <w:r>
        <w:rPr>
          <w:b/>
          <w:bCs/>
        </w:rPr>
        <w:t xml:space="preserve">The nature of Josiah’s</w:t>
      </w:r>
      <w:r>
        <w:rPr>
          <w:b/>
          <w:bCs/>
        </w:rPr>
        <w:t xml:space="preserve"> </w:t>
      </w:r>
      <w:r>
        <w:rPr>
          <w:b/>
          <w:bCs/>
        </w:rPr>
        <w:t xml:space="preserve">“seeking God”</w:t>
      </w:r>
      <w:r>
        <w:rPr>
          <w:b/>
          <w:bCs/>
        </w:rPr>
        <w:t xml:space="preserve"> </w:t>
      </w:r>
      <w:r>
        <w:rPr>
          <w:b/>
          <w:bCs/>
        </w:rPr>
        <w:t xml:space="preserve">before the Law was found (v. 3):</w:t>
      </w:r>
      <w:r>
        <w:t xml:space="preserve"> </w:t>
      </w:r>
      <w:r>
        <w:t xml:space="preserve">Arminian and Wesleyan interpreters sometimes read Josiah’s early seeking (v. 3,</w:t>
      </w:r>
      <w:r>
        <w:t xml:space="preserve"> </w:t>
      </w:r>
      <w:r>
        <w:t xml:space="preserve">“while he was still young, he began to seek the God of his father David”</w:t>
      </w:r>
      <w:r>
        <w:t xml:space="preserve">) as evidence that human beings can, prior to the Word’s confrontation, generate genuine spiritual initiative. The Reformed reading does not deny that Josiah was genuinely seeking — the text says plainly that he was — but locates that seeking within God’s sovereign work rather than treating it as autonomous human initiation. The Chronicler’s interest is in</w:t>
      </w:r>
      <w:r>
        <w:t xml:space="preserve"> </w:t>
      </w:r>
      <w:r>
        <w:rPr>
          <w:i/>
          <w:iCs/>
        </w:rPr>
        <w:t xml:space="preserve">characterizing</w:t>
      </w:r>
      <w:r>
        <w:t xml:space="preserve"> </w:t>
      </w:r>
      <w:r>
        <w:t xml:space="preserve">Josiah’s reign as marked by authentic devotion, not in offering a general anthropology of spiritual self-initiation. The same Chronicler who records Josiah’s early seeking records, in v. 21, the recognition that Israel has not kept the Word — which implies that Josiah’s seeking, however genuine, was operating in a context of comprehensive national covenant failure. The Reformed exposition holds both: God sovereignly shaped Josiah’s heart toward genuine seeking, and that seeking is honored; but the discovery of the Law deepens and formalizes what was already present through a confrontation with God’s own revealed Word.</w:t>
      </w:r>
    </w:p>
    <w:p>
      <w:pPr>
        <w:pStyle w:val="BodyText"/>
      </w:pPr>
      <w:r>
        <w:rPr>
          <w:b/>
          <w:bCs/>
        </w:rPr>
        <w:t xml:space="preserve">The</w:t>
      </w:r>
      <w:r>
        <w:rPr>
          <w:b/>
          <w:bCs/>
        </w:rPr>
        <w:t xml:space="preserve"> </w:t>
      </w:r>
      <w:r>
        <w:rPr>
          <w:b/>
          <w:bCs/>
        </w:rPr>
        <w:t xml:space="preserve">“tearing of garments”</w:t>
      </w:r>
      <w:r>
        <w:rPr>
          <w:b/>
          <w:bCs/>
        </w:rPr>
        <w:t xml:space="preserve"> </w:t>
      </w:r>
      <w:r>
        <w:rPr>
          <w:b/>
          <w:bCs/>
        </w:rPr>
        <w:t xml:space="preserve">as model or mere narrative (v. 19):</w:t>
      </w:r>
      <w:r>
        <w:t xml:space="preserve"> </w:t>
      </w:r>
      <w:r>
        <w:t xml:space="preserve">Some interpreters treat Josiah’s grief response as culturally relative — a first-century Near Eastern convention without contemporary applicability. This is a hermeneutical mistake. The Chronicler records Josiah’s response precisely because it illustrates the</w:t>
      </w:r>
      <w:r>
        <w:t xml:space="preserve"> </w:t>
      </w:r>
      <w:r>
        <w:rPr>
          <w:i/>
          <w:iCs/>
        </w:rPr>
        <w:t xml:space="preserve">right</w:t>
      </w:r>
      <w:r>
        <w:t xml:space="preserve"> </w:t>
      </w:r>
      <w:r>
        <w:t xml:space="preserve">posture before God’s Word. Huldah’s oracle explicitly identifies Josiah’s humble, responsive heart as the basis for his reprieve (v. 27:</w:t>
      </w:r>
      <w:r>
        <w:t xml:space="preserve"> </w:t>
      </w:r>
      <w:r>
        <w:t xml:space="preserve">“Because your heart was responsive and you humbled yourself before God when you heard what he spoke…”</w:t>
      </w:r>
      <w:r>
        <w:t xml:space="preserve">). The tearing of garments is the outward marker of an inward reality — the recognition that the Word of God exposes our unfaithfulness and that the only appropriate response is grief and action, not explanation or minimization.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17:18–20</w:t>
      </w:r>
      <w:r>
        <w:t xml:space="preserve"> </w:t>
      </w:r>
      <w:r>
        <w:t xml:space="preserve">— The king is commanded to write out his own copy of the Law and read it daily; Josiah’s crisis upon hearing the Law read is the consequence of generations of kings who failed this command, and his response is the covenant faithfulness the command was designed to produce.</w:t>
      </w:r>
    </w:p>
    <w:p>
      <w:pPr>
        <w:numPr>
          <w:ilvl w:val="0"/>
          <w:numId w:val="1001"/>
        </w:numPr>
      </w:pPr>
      <w:r>
        <w:rPr>
          <w:b/>
          <w:bCs/>
        </w:rPr>
        <w:t xml:space="preserve">Deuteronomy 28–29</w:t>
      </w:r>
      <w:r>
        <w:t xml:space="preserve"> </w:t>
      </w:r>
      <w:r>
        <w:t xml:space="preserve">— The curses for covenant unfaithfulness that Josiah hears read and recognizes as impending judgment; the Law’s discovery is not abstract but specifically the recognition that Deuteronomy’s warnings are now coming due.</w:t>
      </w:r>
    </w:p>
    <w:p>
      <w:pPr>
        <w:numPr>
          <w:ilvl w:val="0"/>
          <w:numId w:val="1001"/>
        </w:numPr>
      </w:pPr>
      <w:r>
        <w:rPr>
          <w:b/>
          <w:bCs/>
        </w:rPr>
        <w:t xml:space="preserve">2 Kings 22–23</w:t>
      </w:r>
      <w:r>
        <w:t xml:space="preserve"> </w:t>
      </w:r>
      <w:r>
        <w:t xml:space="preserve">— The parallel account that confirms the historicity and provides complementary emphasis; together with 2 Chronicles 34, it gives a stereo account of the most significant revival in Judah’s final century.</w:t>
      </w:r>
    </w:p>
    <w:p>
      <w:pPr>
        <w:numPr>
          <w:ilvl w:val="0"/>
          <w:numId w:val="1001"/>
        </w:numPr>
      </w:pPr>
      <w:r>
        <w:rPr>
          <w:b/>
          <w:bCs/>
        </w:rPr>
        <w:t xml:space="preserve">Psalm 119:120, 161</w:t>
      </w:r>
      <w:r>
        <w:t xml:space="preserve"> </w:t>
      </w:r>
      <w:r>
        <w:t xml:space="preserve">—</w:t>
      </w:r>
      <w:r>
        <w:t xml:space="preserve"> </w:t>
      </w:r>
      <w:r>
        <w:t xml:space="preserve">“My flesh trembles in fear of you; I stand in awe of your laws”</w:t>
      </w:r>
      <w:r>
        <w:t xml:space="preserve"> </w:t>
      </w:r>
      <w:r>
        <w:t xml:space="preserve">— the psalmist models the same posture of trembling before God’s Word that Josiah enacts; genuine response to Scripture is characterized by awe and responsive obedience, not casual acknowledgment.</w:t>
      </w:r>
    </w:p>
    <w:p>
      <w:pPr>
        <w:numPr>
          <w:ilvl w:val="0"/>
          <w:numId w:val="1001"/>
        </w:numPr>
      </w:pPr>
      <w:r>
        <w:rPr>
          <w:b/>
          <w:bCs/>
        </w:rPr>
        <w:t xml:space="preserve">Isaiah 66:2</w:t>
      </w:r>
      <w:r>
        <w:t xml:space="preserve"> </w:t>
      </w:r>
      <w:r>
        <w:t xml:space="preserve">—</w:t>
      </w:r>
      <w:r>
        <w:t xml:space="preserve"> </w:t>
      </w:r>
      <w:r>
        <w:t xml:space="preserve">“This is the one I esteem: he who is humble and contrite in spirit, and trembles at my word”</w:t>
      </w:r>
      <w:r>
        <w:t xml:space="preserve"> </w:t>
      </w:r>
      <w:r>
        <w:t xml:space="preserve">— God explicitly identifies the responsive, trembling heart as the object of His esteem, providing the theological grounding for why Josiah’s response generates the oracle it does.</w:t>
      </w:r>
    </w:p>
    <w:p>
      <w:r>
        <w:pict>
          <v:rect style="width:0;height:1.5pt" o:hralign="center" o:hrstd="t" o:hr="t"/>
        </w:pict>
      </w:r>
    </w:p>
    <w:p>
      <w:pPr>
        <w:pStyle w:val="FirstParagraph"/>
      </w:pPr>
      <w:r>
        <w:rPr>
          <w:b/>
          <w:bCs/>
        </w:rPr>
        <w:t xml:space="preserve">Aim:</w:t>
      </w:r>
      <w:r>
        <w:t xml:space="preserve"> </w:t>
      </w:r>
      <w:r>
        <w:t xml:space="preserve">To demonstrate that the recovery and genuine hearing of God’s Word demands a crisis of recognition — a reckoning with accumulated unfaithfulness — and that the wholehearted, humble response to that crisis is exactly what God honors with His presence and protection.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Josiah’s age at accession (8), length of reign (31 years), and summary character evaluation:</w:t>
            </w:r>
            <w:r>
              <w:t xml:space="preserve"> </w:t>
            </w:r>
            <w:r>
              <w:t xml:space="preserve">“did what was right in the eyes of the LORD, walking in the ways of his father David, turning neither to the right nor to the left.”</w:t>
            </w:r>
          </w:p>
        </w:tc>
        <w:tc>
          <w:tcPr/>
          <w:p>
            <w:pPr>
              <w:pStyle w:val="Compact"/>
            </w:pPr>
            <w:r>
              <w:t xml:space="preserve">The Chronicler opens with the standard regnal formula but intensifies it: Josiah does not merely follow David’s pattern generally — he walks in David’s</w:t>
            </w:r>
            <w:r>
              <w:t xml:space="preserve"> </w:t>
            </w:r>
            <w:r>
              <w:rPr>
                <w:i/>
                <w:iCs/>
              </w:rPr>
              <w:t xml:space="preserve">ways</w:t>
            </w:r>
            <w:r>
              <w:t xml:space="preserve"> </w:t>
            </w:r>
            <w:r>
              <w:t xml:space="preserve">specifically and deviates in neither direction.</w:t>
            </w:r>
          </w:p>
        </w:tc>
      </w:tr>
      <w:tr>
        <w:tc>
          <w:tcPr/>
          <w:p>
            <w:pPr>
              <w:pStyle w:val="Compact"/>
            </w:pPr>
            <w:r>
              <w:t xml:space="preserve">3a</w:t>
            </w:r>
          </w:p>
        </w:tc>
        <w:tc>
          <w:tcPr/>
          <w:p>
            <w:pPr>
              <w:pStyle w:val="Compact"/>
            </w:pPr>
            <w:r>
              <w:t xml:space="preserve">In the eighth year of his reign, while still young (approximately 16), Josiah</w:t>
            </w:r>
            <w:r>
              <w:t xml:space="preserve"> </w:t>
            </w:r>
            <w:r>
              <w:t xml:space="preserve">“began to seek the God of his father David.”</w:t>
            </w:r>
          </w:p>
        </w:tc>
        <w:tc>
          <w:tcPr/>
          <w:p>
            <w:pPr>
              <w:pStyle w:val="Compact"/>
            </w:pPr>
            <w:r>
              <w:t xml:space="preserve">“Seek”</w:t>
            </w:r>
            <w:r>
              <w:t xml:space="preserve"> </w:t>
            </w:r>
            <w:r>
              <w:t xml:space="preserve">(דָּרַשׁ, darash) is a theological key term in Chronicles — it marks the posture of authentic covenant relationship. The verb is active and ongoing.</w:t>
            </w:r>
          </w:p>
        </w:tc>
      </w:tr>
      <w:tr>
        <w:tc>
          <w:tcPr/>
          <w:p>
            <w:pPr>
              <w:pStyle w:val="Compact"/>
            </w:pPr>
            <w:r>
              <w:t xml:space="preserve">3b–5</w:t>
            </w:r>
          </w:p>
        </w:tc>
        <w:tc>
          <w:tcPr/>
          <w:p>
            <w:pPr>
              <w:pStyle w:val="Compact"/>
            </w:pPr>
            <w:r>
              <w:t xml:space="preserve">In his twelfth year (approximately 20), Josiah begins the active purge of idolatry: high places, Asherah poles, carved idols, and cast images throughout Judah and Jerusalem. Altars of Baal are torn down, incense altars smashed, idols ground to powder, and the powder scattered on the graves of those who had offered sacrifices to them. The bones of priests are burned on their altars.</w:t>
            </w:r>
          </w:p>
        </w:tc>
        <w:tc>
          <w:tcPr/>
          <w:p>
            <w:pPr>
              <w:pStyle w:val="Compact"/>
            </w:pPr>
            <w:r>
              <w:t xml:space="preserve">The purge is systematic and thorough — not symbolic but physical destruction. The scattering of powder on graves and the burning of priests’ bones on their own altars carries an element of ritual reversal and defiling, making the sites perpetually unclean.</w:t>
            </w:r>
          </w:p>
        </w:tc>
      </w:tr>
      <w:tr>
        <w:tc>
          <w:tcPr/>
          <w:p>
            <w:pPr>
              <w:pStyle w:val="Compact"/>
            </w:pPr>
            <w:r>
              <w:t xml:space="preserve">6–7</w:t>
            </w:r>
          </w:p>
        </w:tc>
        <w:tc>
          <w:tcPr/>
          <w:p>
            <w:pPr>
              <w:pStyle w:val="Compact"/>
            </w:pPr>
            <w:r>
              <w:t xml:space="preserve">The purge extends beyond Judah into the former Northern Kingdom territories: Manasseh, Ephraim, Simeon, and as far as Naphtali, then back to Jerusalem. The Chronicler notes that Josiah</w:t>
            </w:r>
            <w:r>
              <w:t xml:space="preserve"> </w:t>
            </w:r>
            <w:r>
              <w:t xml:space="preserve">“broke down the altars and the Asherah poles and crushed the idols to powder and cut down all the incense altars throughout the land of Israel.”</w:t>
            </w:r>
          </w:p>
        </w:tc>
        <w:tc>
          <w:tcPr/>
          <w:p>
            <w:pPr>
              <w:pStyle w:val="Compact"/>
            </w:pPr>
            <w:r>
              <w:t xml:space="preserve">The geographic breadth is significant: Josiah acts as king over a reconstituting Israel, not merely Judah — consistent with the Chronicler’s interest in a unified people of God. The reforms anticipate the Passover’s pan-Israelite participation (ch. 35).</w:t>
            </w:r>
          </w:p>
        </w:tc>
      </w:tr>
      <w:tr>
        <w:tc>
          <w:tcPr/>
          <w:p>
            <w:pPr>
              <w:pStyle w:val="Compact"/>
            </w:pPr>
            <w:r>
              <w:t xml:space="preserve">8–11</w:t>
            </w:r>
          </w:p>
        </w:tc>
        <w:tc>
          <w:tcPr/>
          <w:p>
            <w:pPr>
              <w:pStyle w:val="Compact"/>
            </w:pPr>
            <w:r>
              <w:t xml:space="preserve">In the eighteenth year of his reign, Josiah commissions the repair of the Temple. Shaphan the secretary, Maaseiah the governor of Jerusalem, and Joah the recorder are sent to Hilkiah the high priest to distribute funds that had been collected at the Temple for the repair work. The funds had been collected by the Levites serving as doorkeepers from the people of Manasseh, Ephraim, and all the remnant of Israel, as well as Judah, Benjamin, and Jerusalem. The workers — carpenters, builders, masons — are paid from the funds, and timber and dressed stone are procured.</w:t>
            </w:r>
          </w:p>
        </w:tc>
        <w:tc>
          <w:tcPr/>
          <w:p>
            <w:pPr>
              <w:pStyle w:val="Compact"/>
            </w:pPr>
            <w:r>
              <w:t xml:space="preserve">The Temple repair project is presented as the product of a nationally gathered offering, further underscoring pan-Israelite unity. The workers are noted to be faithful (</w:t>
            </w:r>
            <w:r>
              <w:t xml:space="preserve">“the men did the work faithfully,”</w:t>
            </w:r>
            <w:r>
              <w:t xml:space="preserve"> </w:t>
            </w:r>
            <w:r>
              <w:t xml:space="preserve">v. 12).</w:t>
            </w:r>
          </w:p>
        </w:tc>
      </w:tr>
      <w:tr>
        <w:tc>
          <w:tcPr/>
          <w:p>
            <w:pPr>
              <w:pStyle w:val="Compact"/>
            </w:pPr>
            <w:r>
              <w:t xml:space="preserve">12–13</w:t>
            </w:r>
          </w:p>
        </w:tc>
        <w:tc>
          <w:tcPr/>
          <w:p>
            <w:pPr>
              <w:pStyle w:val="Compact"/>
            </w:pPr>
            <w:r>
              <w:t xml:space="preserve">The Levites are named as overseers of the workers; others carried materials and served as secretaries, officials, and gatekeepers. The work proceeds under organized Levitical supervision.</w:t>
            </w:r>
          </w:p>
        </w:tc>
        <w:tc>
          <w:tcPr/>
          <w:p>
            <w:pPr>
              <w:pStyle w:val="Compact"/>
            </w:pPr>
            <w:r>
              <w:t xml:space="preserve">The detail reflects Chronicles’ consistent interest in proper Levitical order and faithful service in Temple administration.</w:t>
            </w:r>
          </w:p>
        </w:tc>
      </w:tr>
      <w:tr>
        <w:tc>
          <w:tcPr/>
          <w:p>
            <w:pPr>
              <w:pStyle w:val="Compact"/>
            </w:pPr>
            <w:r>
              <w:t xml:space="preserve">14</w:t>
            </w:r>
          </w:p>
        </w:tc>
        <w:tc>
          <w:tcPr/>
          <w:p>
            <w:pPr>
              <w:pStyle w:val="Compact"/>
            </w:pPr>
            <w:r>
              <w:t xml:space="preserve">While bringing out the money that had been taken to the Temple of the LORD, Hilkiah the priest found the Book of the Law of the LORD that had been given through Moses.</w:t>
            </w:r>
          </w:p>
        </w:tc>
        <w:tc>
          <w:tcPr/>
          <w:p>
            <w:pPr>
              <w:pStyle w:val="Compact"/>
            </w:pPr>
            <w:r>
              <w:t xml:space="preserve">The discovery is incidental to the repair project — it is not a planned retrieval. The phrasing</w:t>
            </w:r>
            <w:r>
              <w:t xml:space="preserve"> </w:t>
            </w:r>
            <w:r>
              <w:t xml:space="preserve">“the Book of the Law of the LORD given through Moses”</w:t>
            </w:r>
            <w:r>
              <w:t xml:space="preserve"> </w:t>
            </w:r>
            <w:r>
              <w:t xml:space="preserve">is emphatic: this is not a partial record or a liturgical text but the foundational covenantal document.</w:t>
            </w:r>
          </w:p>
        </w:tc>
      </w:tr>
      <w:tr>
        <w:tc>
          <w:tcPr/>
          <w:p>
            <w:pPr>
              <w:pStyle w:val="Compact"/>
            </w:pPr>
            <w:r>
              <w:t xml:space="preserve">15–18</w:t>
            </w:r>
          </w:p>
        </w:tc>
        <w:tc>
          <w:tcPr/>
          <w:p>
            <w:pPr>
              <w:pStyle w:val="Compact"/>
            </w:pPr>
            <w:r>
              <w:t xml:space="preserve">Hilkiah tells Shaphan the secretary that he has found the Book of the Law; Shaphan takes it to King Josiah and reports on the Temple project before reading from the book to the king.</w:t>
            </w:r>
          </w:p>
        </w:tc>
        <w:tc>
          <w:tcPr/>
          <w:p>
            <w:pPr>
              <w:pStyle w:val="Compact"/>
            </w:pPr>
            <w:r>
              <w:t xml:space="preserve">The sequence — report first, then reading — suggests the Word’s arrival is almost incidental within the administrative report. What follows is entirely out of proportion to the bureaucratic context in which it arrives.</w:t>
            </w:r>
          </w:p>
        </w:tc>
      </w:tr>
      <w:tr>
        <w:tc>
          <w:tcPr/>
          <w:p>
            <w:pPr>
              <w:pStyle w:val="Compact"/>
            </w:pPr>
            <w:r>
              <w:t xml:space="preserve">19</w:t>
            </w:r>
          </w:p>
        </w:tc>
        <w:tc>
          <w:tcPr/>
          <w:p>
            <w:pPr>
              <w:pStyle w:val="Compact"/>
            </w:pPr>
            <w:r>
              <w:t xml:space="preserve">When the king heard the words of the Law, he tore his robes.</w:t>
            </w:r>
          </w:p>
        </w:tc>
        <w:tc>
          <w:tcPr/>
          <w:p>
            <w:pPr>
              <w:pStyle w:val="Compact"/>
            </w:pPr>
            <w:r>
              <w:t xml:space="preserve">One of the most dramatically compressed responses in the Old Testament. No elaboration is given — the tearing is the response to the reading. The king recognizes immediately what the nation has been, and grief is his first movement.</w:t>
            </w:r>
          </w:p>
        </w:tc>
      </w:tr>
      <w:tr>
        <w:tc>
          <w:tcPr/>
          <w:p>
            <w:pPr>
              <w:pStyle w:val="Compact"/>
            </w:pPr>
            <w:r>
              <w:t xml:space="preserve">20–21</w:t>
            </w:r>
          </w:p>
        </w:tc>
        <w:tc>
          <w:tcPr/>
          <w:p>
            <w:pPr>
              <w:pStyle w:val="Compact"/>
            </w:pPr>
            <w:r>
              <w:t xml:space="preserve">Josiah commands Hilkiah, Shaphan, Ahikam, Abdon, and Asaiah to inquire of the LORD concerning the words of the book:</w:t>
            </w:r>
            <w:r>
              <w:t xml:space="preserve"> </w:t>
            </w:r>
            <w:r>
              <w:t xml:space="preserve">“Great is the LORD’s anger that is poured out on us because our ancestors have not kept the word of the LORD; they have not acted in accordance with all that is written in this book.”</w:t>
            </w:r>
          </w:p>
        </w:tc>
        <w:tc>
          <w:tcPr/>
          <w:p>
            <w:pPr>
              <w:pStyle w:val="Compact"/>
            </w:pPr>
            <w:r>
              <w:t xml:space="preserve">Josiah’s inquiry is not about what to do with the book — it is about the state of the nation in light of the book. He moves immediately from text to condition: the Word functions as a diagnostic that reveals accumulated covenant failure.</w:t>
            </w:r>
          </w:p>
        </w:tc>
      </w:tr>
      <w:tr>
        <w:tc>
          <w:tcPr/>
          <w:p>
            <w:pPr>
              <w:pStyle w:val="Compact"/>
            </w:pPr>
            <w:r>
              <w:t xml:space="preserve">22–25</w:t>
            </w:r>
          </w:p>
        </w:tc>
        <w:tc>
          <w:tcPr/>
          <w:p>
            <w:pPr>
              <w:pStyle w:val="Compact"/>
            </w:pPr>
            <w:r>
              <w:t xml:space="preserve">Huldah the prophetess is consulted. She declares that the LORD will bring disaster on Judah because the people have forsaken Him, burned incense to other gods, and provoked Him through their idols. His anger is aroused and will not be quenched.</w:t>
            </w:r>
          </w:p>
        </w:tc>
        <w:tc>
          <w:tcPr/>
          <w:p>
            <w:pPr>
              <w:pStyle w:val="Compact"/>
            </w:pPr>
            <w:r>
              <w:t xml:space="preserve">The oracle is unconditional with respect to national judgment: the curses of the covenant are now in motion and will not be reversed. The question of Josiah’s personal fate is addressed separately.</w:t>
            </w:r>
          </w:p>
        </w:tc>
      </w:tr>
      <w:tr>
        <w:tc>
          <w:tcPr/>
          <w:p>
            <w:pPr>
              <w:pStyle w:val="Compact"/>
            </w:pPr>
            <w:r>
              <w:t xml:space="preserve">26–28</w:t>
            </w:r>
          </w:p>
        </w:tc>
        <w:tc>
          <w:tcPr/>
          <w:p>
            <w:pPr>
              <w:pStyle w:val="Compact"/>
            </w:pPr>
            <w:r>
              <w:t xml:space="preserve">Huldah delivers a separate, personal oracle for Josiah: because his heart was responsive, he humbled himself before God, tore his robes, and wept before the LORD, God will gather him to his ancestors in peace — he will not see the disaster God is about to bring on this place.</w:t>
            </w:r>
          </w:p>
        </w:tc>
        <w:tc>
          <w:tcPr/>
          <w:p>
            <w:pPr>
              <w:pStyle w:val="Compact"/>
            </w:pPr>
            <w:r>
              <w:t xml:space="preserve">The basis of Josiah’s reprieve is explicitly his</w:t>
            </w:r>
            <w:r>
              <w:t xml:space="preserve"> </w:t>
            </w:r>
            <w:r>
              <w:rPr>
                <w:i/>
                <w:iCs/>
              </w:rPr>
              <w:t xml:space="preserve">heart</w:t>
            </w:r>
            <w:r>
              <w:t xml:space="preserve"> </w:t>
            </w:r>
            <w:r>
              <w:t xml:space="preserve">posture — responsive, humble, and grieving before the Word. His eyes will be spared the sight of the disaster. This is grace within judgment: the nation’s trajectory is not altered, but the one who responded rightly is protected personally.</w:t>
            </w:r>
          </w:p>
        </w:tc>
      </w:tr>
      <w:tr>
        <w:tc>
          <w:tcPr/>
          <w:p>
            <w:pPr>
              <w:pStyle w:val="Compact"/>
            </w:pPr>
            <w:r>
              <w:t xml:space="preserve">29–31</w:t>
            </w:r>
          </w:p>
        </w:tc>
        <w:tc>
          <w:tcPr/>
          <w:p>
            <w:pPr>
              <w:pStyle w:val="Compact"/>
            </w:pPr>
            <w:r>
              <w:t xml:space="preserve">Josiah assembles all the elders of Judah and Jerusalem, then all the people — great and small — and reads in their hearing all the words of the Book of the Covenant found in the Temple. Josiah stands by his pillar and renews the covenant before the LORD, pledging to follow the LORD, keep His commands, statutes, and decrees with all his heart and soul, and to obey the words of the covenant written in the book.</w:t>
            </w:r>
          </w:p>
        </w:tc>
        <w:tc>
          <w:tcPr/>
          <w:p>
            <w:pPr>
              <w:pStyle w:val="Compact"/>
            </w:pPr>
            <w:r>
              <w:t xml:space="preserve">Public, communal covenant renewal follows personal, private grief. Josiah moves from his own response to leading the nation into a formal covenantal recommitment. The</w:t>
            </w:r>
            <w:r>
              <w:t xml:space="preserve"> </w:t>
            </w:r>
            <w:r>
              <w:t xml:space="preserve">“pillar”</w:t>
            </w:r>
            <w:r>
              <w:t xml:space="preserve"> </w:t>
            </w:r>
            <w:r>
              <w:t xml:space="preserve">evokes the royal standing place in the Temple (cf. 2 Kings 11:14).</w:t>
            </w:r>
          </w:p>
        </w:tc>
      </w:tr>
      <w:tr>
        <w:tc>
          <w:tcPr/>
          <w:p>
            <w:pPr>
              <w:pStyle w:val="Compact"/>
            </w:pPr>
            <w:r>
              <w:t xml:space="preserve">32–33</w:t>
            </w:r>
          </w:p>
        </w:tc>
        <w:tc>
          <w:tcPr/>
          <w:p>
            <w:pPr>
              <w:pStyle w:val="Compact"/>
            </w:pPr>
            <w:r>
              <w:t xml:space="preserve">Josiah has all who are present in Jerusalem and Benjamin pledge themselves, and all the people of Jerusalem do so, acting in accordance with the covenant of God, the God of their ancestors. As long as Josiah lives, the people do not fail to follow the LORD their God.</w:t>
            </w:r>
          </w:p>
        </w:tc>
        <w:tc>
          <w:tcPr/>
          <w:p>
            <w:pPr>
              <w:pStyle w:val="Compact"/>
            </w:pPr>
            <w:r>
              <w:t xml:space="preserve">The covenant renewal produces behavioral change, but the Chronicler’s sobering note is implicit: the faithfulness lasts as long as Josiah lives. The reform is real but does not penetrate to a national transformation of the heart.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King Who Sought God: Character, Devotion, and the Purge of Idolatry</w:t>
            </w:r>
          </w:p>
        </w:tc>
      </w:tr>
      <w:tr>
        <w:tc>
          <w:tcPr/>
          <w:p>
            <w:pPr>
              <w:pStyle w:val="Compact"/>
            </w:pPr>
            <w:r>
              <w:t xml:space="preserve">2</w:t>
            </w:r>
          </w:p>
        </w:tc>
        <w:tc>
          <w:tcPr/>
          <w:p>
            <w:pPr>
              <w:pStyle w:val="Compact"/>
            </w:pPr>
            <w:r>
              <w:t xml:space="preserve">8–13</w:t>
            </w:r>
          </w:p>
        </w:tc>
        <w:tc>
          <w:tcPr/>
          <w:p>
            <w:pPr>
              <w:pStyle w:val="Compact"/>
            </w:pPr>
            <w:r>
              <w:t xml:space="preserve">The Temple Restored: Faithful Administration and the Work of Repair</w:t>
            </w:r>
          </w:p>
        </w:tc>
      </w:tr>
      <w:tr>
        <w:tc>
          <w:tcPr/>
          <w:p>
            <w:pPr>
              <w:pStyle w:val="Compact"/>
            </w:pPr>
            <w:r>
              <w:t xml:space="preserve">3</w:t>
            </w:r>
          </w:p>
        </w:tc>
        <w:tc>
          <w:tcPr/>
          <w:p>
            <w:pPr>
              <w:pStyle w:val="Compact"/>
            </w:pPr>
            <w:r>
              <w:t xml:space="preserve">14–21</w:t>
            </w:r>
          </w:p>
        </w:tc>
        <w:tc>
          <w:tcPr/>
          <w:p>
            <w:pPr>
              <w:pStyle w:val="Compact"/>
            </w:pPr>
            <w:r>
              <w:t xml:space="preserve">The Book Found: The Word Recovered, Heard, and Recognized as Judgment</w:t>
            </w:r>
          </w:p>
        </w:tc>
      </w:tr>
      <w:tr>
        <w:tc>
          <w:tcPr/>
          <w:p>
            <w:pPr>
              <w:pStyle w:val="Compact"/>
            </w:pPr>
            <w:r>
              <w:t xml:space="preserve">4</w:t>
            </w:r>
          </w:p>
        </w:tc>
        <w:tc>
          <w:tcPr/>
          <w:p>
            <w:pPr>
              <w:pStyle w:val="Compact"/>
            </w:pPr>
            <w:r>
              <w:t xml:space="preserve">22–28</w:t>
            </w:r>
          </w:p>
        </w:tc>
        <w:tc>
          <w:tcPr/>
          <w:p>
            <w:pPr>
              <w:pStyle w:val="Compact"/>
            </w:pPr>
            <w:r>
              <w:t xml:space="preserve">The Prophet Consulted: Grace Within Judgment — Josiah’s Reprieve</w:t>
            </w:r>
          </w:p>
        </w:tc>
      </w:tr>
      <w:tr>
        <w:tc>
          <w:tcPr/>
          <w:p>
            <w:pPr>
              <w:pStyle w:val="Compact"/>
            </w:pPr>
            <w:r>
              <w:t xml:space="preserve">5</w:t>
            </w:r>
          </w:p>
        </w:tc>
        <w:tc>
          <w:tcPr/>
          <w:p>
            <w:pPr>
              <w:pStyle w:val="Compact"/>
            </w:pPr>
            <w:r>
              <w:t xml:space="preserve">29–33</w:t>
            </w:r>
          </w:p>
        </w:tc>
        <w:tc>
          <w:tcPr/>
          <w:p>
            <w:pPr>
              <w:pStyle w:val="Compact"/>
            </w:pPr>
            <w:r>
              <w:t xml:space="preserve">The Covenant Renewed: Public Recommitment and Its Conditional Duration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recovered Word of God shatters complacency and calls a nation to covenant renewal.</w:t>
      </w:r>
    </w:p>
    <w:p>
      <w:pPr>
        <w:pStyle w:val="BodyText"/>
      </w:pPr>
      <w:r>
        <w:rPr>
          <w:b/>
          <w:bCs/>
        </w:rPr>
        <w:t xml:space="preserve">Primary Claim:</w:t>
      </w:r>
      <w:r>
        <w:t xml:space="preserve"> </w:t>
      </w:r>
      <w:r>
        <w:t xml:space="preserve">God is demonstrating through Josiah that the recovery and genuine hearing of His Word is never too late and never without consequence — it always produces either judgment or renewal, and the posture of humble, wholehearted response to it is precisely what God honors and protects.</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Recognize that distance from God’s Word is never neutral; it always accumulates.</w:t>
      </w:r>
    </w:p>
    <w:p>
      <w:pPr>
        <w:pStyle w:val="BodyText"/>
      </w:pPr>
      <w:r>
        <w:t xml:space="preserve">Josiah’s grief in verse 19 was proportionate to the recognition that the nation had not merely neglected the Word but had been living in active covenant violation for generations — without knowing it, because the book had been lost. The application is not that ignorance is blameworthy in the same way as conscious rebellion, but that the absence of God’s Word in a life, a family, or a community does not produce a neutral condition — it produces drift, accumulation of idolatry, and the slow normalization of unfaithfulness. The person who has not been in serious, consistent engagement with Scripture for a season needs to reckon not just with what they missed but with what has filled the space. Distance from the Word is not the same as being on pause — it is being formed by something else.</w:t>
      </w:r>
    </w:p>
    <w:p>
      <w:pPr>
        <w:pStyle w:val="BodyText"/>
      </w:pPr>
      <w:r>
        <w:rPr>
          <w:b/>
          <w:bCs/>
        </w:rPr>
        <w:t xml:space="preserve">2. [Affections/Worship] — Let the recovery of God’s Word produce grief before it produces programs.</w:t>
      </w:r>
    </w:p>
    <w:p>
      <w:pPr>
        <w:pStyle w:val="BodyText"/>
      </w:pPr>
      <w:r>
        <w:t xml:space="preserve">Josiah’s first response to the Book of the Law is not a committee, a plan, or a policy — it is torn garments (v. 19). He weeps before the LORD (v. 27) before he convenes the assembly (v. 29). There is an irreversible order here: the Word first produces grief over what has been, then it generates action toward what must be. The tendency in contemporary church life is to move immediately to programming when God’s Word becomes newly alive in a community — a new curriculum, a new initiative, a new series. But the Chronicler is honoring the tears first. A renewed encounter with Scripture that does not first produce lament over personal and corporate unfaithfulness has not yet reached its full depth. Let the Word do its diagnostic work before the repair project begins.</w:t>
      </w:r>
    </w:p>
    <w:p>
      <w:pPr>
        <w:pStyle w:val="BodyText"/>
      </w:pPr>
      <w:r>
        <w:rPr>
          <w:b/>
          <w:bCs/>
        </w:rPr>
        <w:t xml:space="preserve">3. [Mind/Belief] — Understand that God’s Word, genuinely heard, functions as both diagnostic and invitation.</w:t>
      </w:r>
    </w:p>
    <w:p>
      <w:pPr>
        <w:pStyle w:val="BodyText"/>
      </w:pPr>
      <w:r>
        <w:t xml:space="preserve">Josiah does not read the Book of the Law as an inspiring historical document or a collection of helpful principles. He reads it as a mirror held up to the nation’s actual condition (v. 21:</w:t>
      </w:r>
      <w:r>
        <w:t xml:space="preserve"> </w:t>
      </w:r>
      <w:r>
        <w:t xml:space="preserve">“our ancestors have not kept the word of the LORD… they have not acted in accordance with all that is written in this book”</w:t>
      </w:r>
      <w:r>
        <w:t xml:space="preserve">). The Word functions here as a diagnostic — it reveals what is true about the gap between where the nation is and where the covenant calls it to be. But Josiah’s response also reveals that the Word functions simultaneously as an invitation: the very act of seeking the LORD’s guidance (v. 21) implies that there is still a God to seek, still a response worth giving, still a relationship available. The same Word that diagnoses the disease also points to the physician.</w:t>
      </w:r>
    </w:p>
    <w:p>
      <w:pPr>
        <w:pStyle w:val="BodyText"/>
      </w:pPr>
      <w:r>
        <w:rPr>
          <w:b/>
          <w:bCs/>
        </w:rPr>
        <w:t xml:space="preserve">4. [Will/Behavior] — Act on what the Word reveals, comprehensively and publicly — not privately and conveniently.</w:t>
      </w:r>
    </w:p>
    <w:p>
      <w:pPr>
        <w:pStyle w:val="BodyText"/>
      </w:pPr>
      <w:r>
        <w:t xml:space="preserve">Josiah does not receive Huldah’s oracle, thank God for the personal reprieve, and continue life as before. He assembles everyone — elders, leaders, all the people great and small (v. 30) — reads the entire Book of the Covenant in their hearing, and leads a public, formal covenant renewal. The application is directional: when God’s Word confronts a person with the gap between their life and His claim, the response must be concrete, comprehensive, and — where appropriate — visible. Private acknowledgment without behavioral restructuring is not the posture the text honors. Josiah’s reform preceded the Law’s discovery (vv. 3–7), was deepened by the Law’s discovery (vv. 29–31), and structured the nation’s life for the remainder of his reign (vv. 32–33). Genuine response to the Word is not episodic but formative.</w:t>
      </w:r>
    </w:p>
    <w:p>
      <w:pPr>
        <w:pStyle w:val="BodyText"/>
      </w:pPr>
      <w:r>
        <w:rPr>
          <w:b/>
          <w:bCs/>
        </w:rPr>
        <w:t xml:space="preserve">5. [Affections/Worship] — Rest in the assurance that God sees and honors a responsive, humble heart — even within an irreversible situation.</w:t>
      </w:r>
    </w:p>
    <w:p>
      <w:pPr>
        <w:pStyle w:val="BodyText"/>
      </w:pPr>
      <w:r>
        <w:t xml:space="preserve">Huldah’s oracle to Josiah is one of the most striking grace-notes in the Old Testament: the national judgment will not be reversed, but Josiah personally — because of his responsive, humble heart — will be gathered to his ancestors in peace and his eyes will not see the disaster (vv. 27–28). God does not tell Josiah that his repentance fixed everything. He tells him that his repentance was</w:t>
      </w:r>
      <w:r>
        <w:t xml:space="preserve"> </w:t>
      </w:r>
      <w:r>
        <w:rPr>
          <w:i/>
          <w:iCs/>
        </w:rPr>
        <w:t xml:space="preserve">seen</w:t>
      </w:r>
      <w:r>
        <w:t xml:space="preserve">, that it</w:t>
      </w:r>
      <w:r>
        <w:t xml:space="preserve"> </w:t>
      </w:r>
      <w:r>
        <w:rPr>
          <w:i/>
          <w:iCs/>
        </w:rPr>
        <w:t xml:space="preserve">mattered</w:t>
      </w:r>
      <w:r>
        <w:t xml:space="preserve">, and that he will be</w:t>
      </w:r>
      <w:r>
        <w:t xml:space="preserve"> </w:t>
      </w:r>
      <w:r>
        <w:rPr>
          <w:i/>
          <w:iCs/>
        </w:rPr>
        <w:t xml:space="preserve">protected</w:t>
      </w:r>
      <w:r>
        <w:t xml:space="preserve">. There are situations in which a person’s genuine turning to God will not undo the consequences that are already in motion — a marriage already broken, a health trajectory already set, a nation already under judgment. The comfort of this passage is not that repentance reverses all consequences, but that God honors the responsive heart even within irreversible circumstances. You are not invisible to Him. Your tears are not wasted on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34 teaches that God’s Word is not passive — it is alive and active in the precise sense that its arrival in a community always forces a decision. The Book of the Law lying undiscovered in the Temple does not cease to be the Word of God; its recovery does not change its content; what changes is that the people are now accountable to what they now know. This passage also teaches that God’s judgment and God’s grace are not simply alternatives — they coexist in the same moment. Huldah delivers both an unconditional oracle of national judgment (vv. 24–25) and an unconditional oracle of personal grace (vv. 27–28) in the same breath. The character of God on display is one who takes covenant violation with absolute seriousness — the curses of Deuteronomy are real, the anger of God is real, and neither are suspended by sentiment — while simultaneously seeing and honoring the individual heart that turns to Him with genuine humility. Josiah’s character, established before the Law is found (v. 3) and deepened by it (v. 19), also teaches that authentic devotion to God is not produced by external obligation alone — it begins as a seeking of the heart that the Law then forms and formalizes.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Chronicles 34 is a paradigmatic Reformed text because it demonstrates that the Word of God alone (sola scriptura in its functional sense) is sufficient to produce genuine revival — and that this Word works by exposing the gap between God’s covenant standard and the community’s actual life before generating the renewal that repairs it. The Reformers recognized in texts like this the pattern of their own moment: a church that had lost the living Word under layers of tradition and institutional structure, and the explosive, grief-producing, life-restructuring effect when that Word was recovered and preached plainly. The text also reinforces the Reformed doctrine of grace — Josiah’s reprieve is not earned by his reform activity but granted freely on the basis of his humble, responsive posture before God (v. 27). God is not impressed by Josiah’s program; He is honoring Josiah’s heart. This is the distinction between moralistic reformation and gospel-rooted renewal: the former attempts to align behavior with external standards; the latter begins with the self-exposure that God’s Word produces, mourns genuinely before it, and is then transformed from the inside out. Furthermore, the Chronicler’s emphasis on Josiah’s reforms preceding the Law’s discovery guards against the error of treating the Word as merely informational: Josiah was already seeking (v. 3) before the book was found (v. 14) — which suggests that the Spirit-given disposition to seek God creates the readiness that genuine hearing of the Word then fulfills. Sovereign grace working through the Word, producing a responsive heart, generating wholehearted covenant faithfulness: this is the Reformed ordo salutis in narrative dress.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Word, when genuinely heard, does not leave you where it found you. Josiah’s response — tearing his garments, weeping before God, assembling the nation, reading the book aloud, and leading public covenant renewal — was not performance: it was the only honest response available to a person who had actually heard the Word for what it is. God saw every bit of it, honored every bit of it, and guaranteed Josiah His protection within a situation that could not be reversed. Stop living at a comfortable distance from Scripture. When the Word finds you, let it do what it came to do: expose the gap, produce the grief, and generate the renewal that only God’s Word can generate.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Josiah to a moralistic model without locating the source of his seeking.</w:t>
      </w:r>
      <w:r>
        <w:t xml:space="preserve"> </w:t>
      </w:r>
      <w:r>
        <w:t xml:space="preserve">The most common homiletical failure with this passage is preaching</w:t>
      </w:r>
      <w:r>
        <w:t xml:space="preserve"> </w:t>
      </w:r>
      <w:r>
        <w:t xml:space="preserve">“be like Josiah”</w:t>
      </w:r>
      <w:r>
        <w:t xml:space="preserve"> </w:t>
      </w:r>
      <w:r>
        <w:t xml:space="preserve">— eight years old and already seeking God, sixteen and already reforming, eighteen and weeping over the Word. This slides immediately into moralism if the preacher does not ask</w:t>
      </w:r>
      <w:r>
        <w:t xml:space="preserve"> </w:t>
      </w:r>
      <w:r>
        <w:rPr>
          <w:i/>
          <w:iCs/>
        </w:rPr>
        <w:t xml:space="preserve">why</w:t>
      </w:r>
      <w:r>
        <w:t xml:space="preserve"> </w:t>
      </w:r>
      <w:r>
        <w:t xml:space="preserve">Josiah was this way and</w:t>
      </w:r>
      <w:r>
        <w:t xml:space="preserve"> </w:t>
      </w:r>
      <w:r>
        <w:rPr>
          <w:i/>
          <w:iCs/>
        </w:rPr>
        <w:t xml:space="preserve">how</w:t>
      </w:r>
      <w:r>
        <w:t xml:space="preserve"> </w:t>
      </w:r>
      <w:r>
        <w:t xml:space="preserve">such a heart is produced. The answer the text implies (and which the rest of the canon confirms) is that Josiah’s seeking was itself a gracious gift: God was at work in him before he could consciously initiate. Preach Josiah as a pattern, but locate the pattern’s source in sovereign grace, not human willpower.</w:t>
      </w:r>
    </w:p>
    <w:p>
      <w:pPr>
        <w:numPr>
          <w:ilvl w:val="0"/>
          <w:numId w:val="1002"/>
        </w:numPr>
      </w:pPr>
      <w:r>
        <w:rPr>
          <w:b/>
          <w:bCs/>
        </w:rPr>
        <w:t xml:space="preserve">Preaching only the personal reprieve and missing the unconditional national judgment.</w:t>
      </w:r>
      <w:r>
        <w:t xml:space="preserve"> </w:t>
      </w:r>
      <w:r>
        <w:t xml:space="preserve">Huldah’s oracle has two parts, and preachers are naturally drawn to the grace-note of vv. 26–28. But verses 24–25 are equally God’s word and equally Huldah’s oracle. The national judgment is not softened by Josiah’s response — it is confirmed as irreversible. Skipping the judgment to get to the comfort produces a truncated gospel that cannot account for why genuine repentance is necessary and urgent, not merely optional and eventually rewarded.</w:t>
      </w:r>
    </w:p>
    <w:p>
      <w:pPr>
        <w:numPr>
          <w:ilvl w:val="0"/>
          <w:numId w:val="1002"/>
        </w:numPr>
      </w:pPr>
      <w:r>
        <w:rPr>
          <w:b/>
          <w:bCs/>
        </w:rPr>
        <w:t xml:space="preserve">Treating the discovery of the Law as a one-time historical curiosity rather than a recurring hermeneutical pattern.</w:t>
      </w:r>
      <w:r>
        <w:t xml:space="preserve"> </w:t>
      </w:r>
      <w:r>
        <w:t xml:space="preserve">Every generation of the church faces the possibility of having the physical Bible present while its living claim has been functionally lost — buried under tradition, reduced to supporting material for other agendas, or simply not read and preached as the Word it is. The application of 2 Chronicles 34 to contemporary church life is not metaphorical; it is direct. Preachers should name the specific ways their community might be in Josiah’s position before the book was found — and press toward the same recovery.</w:t>
      </w:r>
    </w:p>
    <w:p>
      <w:pPr>
        <w:numPr>
          <w:ilvl w:val="0"/>
          <w:numId w:val="1002"/>
        </w:numPr>
      </w:pPr>
      <w:r>
        <w:rPr>
          <w:b/>
          <w:bCs/>
        </w:rPr>
        <w:t xml:space="preserve">Missing the significance of Josiah’s reforms</w:t>
      </w:r>
      <w:r>
        <w:rPr>
          <w:b/>
          <w:bCs/>
        </w:rPr>
        <w:t xml:space="preserve"> </w:t>
      </w:r>
      <w:r>
        <w:rPr>
          <w:b/>
          <w:bCs/>
          <w:i/>
          <w:iCs/>
        </w:rPr>
        <w:t xml:space="preserve">preceding</w:t>
      </w:r>
      <w:r>
        <w:rPr>
          <w:b/>
          <w:bCs/>
        </w:rPr>
        <w:t xml:space="preserve"> </w:t>
      </w:r>
      <w:r>
        <w:rPr>
          <w:b/>
          <w:bCs/>
        </w:rPr>
        <w:t xml:space="preserve">the Law’s discovery.</w:t>
      </w:r>
      <w:r>
        <w:t xml:space="preserve"> </w:t>
      </w:r>
      <w:r>
        <w:t xml:space="preserve">The Chronicler’s order is theologically intentional: Josiah sought God and purged idolatry before he ever heard the Book of the Law read. This guards against the error of treating covenant faithfulness as purely responsive to the Word in a mechanical way. God works in His people’s hearts prior to and in preparation for the formal hearing of His Word. This has implications for preaching to people who are</w:t>
      </w:r>
      <w:r>
        <w:t xml:space="preserve"> </w:t>
      </w:r>
      <w:r>
        <w:t xml:space="preserve">“already seeking”</w:t>
      </w:r>
      <w:r>
        <w:t xml:space="preserve"> </w:t>
      </w:r>
      <w:r>
        <w:t xml:space="preserve">but have not yet had the fuller confrontation with Scripture that they need — they are not outside the covenant; they are in the early-Josiah stage, and the Word’s deeper work awaits.</w:t>
      </w:r>
    </w:p>
    <w:p>
      <w:pPr>
        <w:numPr>
          <w:ilvl w:val="0"/>
          <w:numId w:val="1002"/>
        </w:numPr>
      </w:pPr>
      <w:r>
        <w:rPr>
          <w:b/>
          <w:bCs/>
        </w:rPr>
        <w:t xml:space="preserve">Failing to press the application of vv. 29–33 toward the public and communal dimensions of covenant renewal.</w:t>
      </w:r>
      <w:r>
        <w:t xml:space="preserve"> </w:t>
      </w:r>
      <w:r>
        <w:t xml:space="preserve">Josiah’s response is not merely private and personal — it is public, formal, and communal. He reads the book</w:t>
      </w:r>
      <w:r>
        <w:t xml:space="preserve"> </w:t>
      </w:r>
      <w:r>
        <w:t xml:space="preserve">“in their hearing,”</w:t>
      </w:r>
      <w:r>
        <w:t xml:space="preserve"> </w:t>
      </w:r>
      <w:r>
        <w:t xml:space="preserve">he leads the covenant renewal, and the faithfulness that results is corporate (v. 33:</w:t>
      </w:r>
      <w:r>
        <w:t xml:space="preserve"> </w:t>
      </w:r>
      <w:r>
        <w:t xml:space="preserve">“all the people of Jerusalem did so”</w:t>
      </w:r>
      <w:r>
        <w:t xml:space="preserve">). Preaching this passage only in terms of personal devotional renewal misses the Chronicler’s consistent emphasis on the community of God’s people as the primary arena in which covenant faithfulness is enacted. The application must include the gathered community — what does covenant renewal look like for this church, not just for me personally?</w:t>
      </w:r>
    </w:p>
    <w:p>
      <w:pPr>
        <w:numPr>
          <w:ilvl w:val="0"/>
          <w:numId w:val="1002"/>
        </w:numPr>
      </w:pPr>
      <w:r>
        <w:rPr>
          <w:b/>
          <w:bCs/>
        </w:rPr>
        <w:t xml:space="preserve">Overlooking the sobering close of the chapter (v. 33b:</w:t>
      </w:r>
      <w:r>
        <w:rPr>
          <w:b/>
          <w:bCs/>
        </w:rPr>
        <w:t xml:space="preserve"> </w:t>
      </w:r>
      <w:r>
        <w:rPr>
          <w:b/>
          <w:bCs/>
        </w:rPr>
        <w:t xml:space="preserve">“as long as he lived, they did not fail to follow the LORD”</w:t>
      </w:r>
      <w:r>
        <w:rPr>
          <w:b/>
          <w:bCs/>
        </w:rPr>
        <w:t xml:space="preserve">).</w:t>
      </w:r>
      <w:r>
        <w:t xml:space="preserve"> </w:t>
      </w:r>
      <w:r>
        <w:t xml:space="preserve">The Chronicler’s implicit note is one of the most honest in the entire narrative: Josiah’s reform was real, comprehensive, and sustained — for his lifetime. The national heart was not transformed at the root. This is not a commentary on the inadequacy of Josiah’s efforts; it is a commentary on the limits of even the best human reform without the deep heart-transformation that only the New Covenant provides (Jeremiah 31:31–34; Ezekiel 36:26–27). Preachers who close this passage triumphantly without the note of sober realism miss the Chronicler’s point — and miss the New Covenant fulfillment that this passage is meant to anticipate.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2026-07-14T21:03:36Z</dcterms:created>
  <dcterms:modified xsi:type="dcterms:W3CDTF">2026-07-14T21:03:36Z</dcterms:modified>
</cp:coreProperties>
</file>

<file path=docProps/custom.xml><?xml version="1.0" encoding="utf-8"?>
<Properties xmlns="http://schemas.openxmlformats.org/officeDocument/2006/custom-properties" xmlns:vt="http://schemas.openxmlformats.org/officeDocument/2006/docPropsVTypes"/>
</file>